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31" w:rsidRPr="000D7831" w:rsidRDefault="00C22402" w:rsidP="000D7831">
      <w:pPr>
        <w:jc w:val="center"/>
        <w:rPr>
          <w:rFonts w:ascii="Arial Black" w:hAnsi="Arial Black"/>
          <w:color w:val="FF0000"/>
          <w:sz w:val="32"/>
          <w:u w:val="single"/>
        </w:rPr>
      </w:pPr>
      <w:r>
        <w:rPr>
          <w:rFonts w:ascii="Arial Black" w:hAnsi="Arial Black"/>
          <w:color w:val="FF0000"/>
          <w:sz w:val="32"/>
          <w:u w:val="single"/>
        </w:rPr>
        <w:t xml:space="preserve">ANNEXE </w:t>
      </w:r>
      <w:r w:rsidR="000D7831" w:rsidRPr="000D7831">
        <w:rPr>
          <w:rFonts w:ascii="Arial Black" w:hAnsi="Arial Black"/>
          <w:color w:val="FF0000"/>
          <w:sz w:val="32"/>
          <w:u w:val="single"/>
        </w:rPr>
        <w:t>A LIRE A ATTENTIVEMENT</w:t>
      </w:r>
    </w:p>
    <w:p w:rsidR="00C22402" w:rsidRPr="00C22402" w:rsidRDefault="00C22402" w:rsidP="00C22402">
      <w:pPr>
        <w:pStyle w:val="Paragraphedeliste"/>
        <w:spacing w:line="276" w:lineRule="auto"/>
        <w:rPr>
          <w:rFonts w:ascii="Arial Narrow" w:hAnsi="Arial Narrow" w:cs="Arial"/>
          <w:b/>
          <w:color w:val="7030A0"/>
          <w:sz w:val="20"/>
          <w:szCs w:val="20"/>
          <w:u w:val="single"/>
        </w:rPr>
      </w:pPr>
      <w:bookmarkStart w:id="0" w:name="_GoBack"/>
      <w:r w:rsidRPr="00C22402">
        <w:rPr>
          <w:rFonts w:ascii="Arial Narrow" w:hAnsi="Arial Narrow" w:cs="Arial"/>
          <w:b/>
          <w:color w:val="7030A0"/>
          <w:sz w:val="20"/>
          <w:szCs w:val="20"/>
          <w:u w:val="single"/>
        </w:rPr>
        <w:t>Liste des emplois interministériels</w:t>
      </w:r>
      <w:r w:rsidR="009B7F14">
        <w:rPr>
          <w:rFonts w:ascii="Arial Narrow" w:hAnsi="Arial Narrow" w:cs="Arial"/>
          <w:b/>
          <w:color w:val="7030A0"/>
          <w:sz w:val="20"/>
          <w:szCs w:val="20"/>
          <w:u w:val="single"/>
        </w:rPr>
        <w:t xml:space="preserve"> au MENA</w:t>
      </w:r>
    </w:p>
    <w:bookmarkEnd w:id="0"/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ADJOINT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ADJOINT TECHNIQUE DE LA STATISTIQUE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CIVIL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DE LA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DES SERVICES FINANCIERS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EN CHEF DU TRAVAIL ET DES LOIS SOCIALES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PRINCIPAL CIVIL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ADMINISTRATEUR PRINCIPAL DES SERVICES FINANCIERS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BUREAU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MAITRISE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DE SURETE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D'HYGIENE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SPECIALISE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DE LA STATISTIQUE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AGENT TECHNIQUE D'IMPRIMERIE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AIDE-BIBLIOTHECAIRE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AIDE-SOIGNANT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ARCHIVISTE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ASSIMILE FONCTIONNAIRE ENSEIG.CAT A06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D'ARCHIVES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DE BIBLIOTHEQUE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CONSERVATEUR DE DOCUMENTATION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DE L'ENSEIGNEMENT SUPERIEUR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DOCUMENTALISTE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SOCIAL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ASSISTANT SOCIAL ADJOINT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 RECHERCHE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DES FINANCES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ATTACHE SOCIAL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BIBLIOTHECAIRE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CHIRURGIEN DENTISTE PRINCIPAL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CONSERVATEUR D'ARCHIVES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CONSERVATEUR DE BIBLIOTHEQUE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DACTYLOGRAPHE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DOCUMENTALISTE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EDUCATEUR SPECIALISE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INFIRMIER (ERE) SPECIALISTE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INFIRMIER DIPLOME D'ETAT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INFIRMIER DIPLOME D'ETAT (BEPC)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ELECTRONIQUE/ELECTROTECHNIQUE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DES MEDIAS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DES TECHNIQUES INFORMATIQUES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GENERAL EN 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INFORMATICIEN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PRINCIPAL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INGENIEUR TRANSPORT LOGISTIQUES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INSPECTEUR DE LA JEUNESSE ET DES SPORTS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INSPECTEUR PRINCIPAL OPTION EDUCATION SPECIALISEE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 ASSISTANT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MAITRE(SSE) D'EDUCATION PERMANENTE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MAITRE(SSE) D'EDUCATION SPECIALISEE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lastRenderedPageBreak/>
        <w:t>MAITRE(SSE)-ADJOINT(E) D'EDUCATION PERMANENTE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GENERALISTE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PRINCIPAL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MEDECIN PRINCIPAL SPECIALISTE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PREFET DE REGION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PREPOSE D'IMPRIMERIE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PREPOSE INTERMINISTERIEL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SAGE-FEMME DIPLOMEE D'ETAT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ADMINISTRATIF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ASSISTANT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COMPTABLE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DACTYLOGRAPHE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DE DIRECTION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SECRETAIRE DES FINANCES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LA COMMUNICATION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L'ELECTRONIQUE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 L'INFORMATIQUE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DES TRANSPORTS LOGISTIQUES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DES TRAVAUX PUBLICS</w:t>
      </w:r>
    </w:p>
    <w:p w:rsidR="00C22402" w:rsidRPr="00C22402" w:rsidRDefault="00C22402" w:rsidP="00C22402">
      <w:pPr>
        <w:pStyle w:val="Paragraphedeliste"/>
        <w:numPr>
          <w:ilvl w:val="0"/>
          <w:numId w:val="3"/>
        </w:numPr>
        <w:spacing w:line="276" w:lineRule="auto"/>
        <w:rPr>
          <w:rFonts w:ascii="Arial Narrow" w:hAnsi="Arial Narrow" w:cs="Arial"/>
          <w:b/>
          <w:i/>
          <w:color w:val="7030A0"/>
          <w:sz w:val="20"/>
          <w:szCs w:val="20"/>
        </w:rPr>
      </w:pPr>
      <w:r w:rsidRPr="00C22402">
        <w:rPr>
          <w:rFonts w:ascii="Arial Narrow" w:hAnsi="Arial Narrow" w:cs="Arial"/>
          <w:b/>
          <w:i/>
          <w:color w:val="7030A0"/>
          <w:sz w:val="20"/>
          <w:szCs w:val="20"/>
        </w:rPr>
        <w:t>TECHNICIEN SUPERIEUR DU COMMERCE</w:t>
      </w:r>
    </w:p>
    <w:sectPr w:rsidR="00C22402" w:rsidRPr="00C22402" w:rsidSect="00C2240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004"/>
    <w:multiLevelType w:val="hybridMultilevel"/>
    <w:tmpl w:val="2286B20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1492A"/>
    <w:multiLevelType w:val="hybridMultilevel"/>
    <w:tmpl w:val="32C4108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FB1E58"/>
    <w:multiLevelType w:val="hybridMultilevel"/>
    <w:tmpl w:val="6270BF16"/>
    <w:lvl w:ilvl="0" w:tplc="7A6276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93"/>
    <w:rsid w:val="000D7831"/>
    <w:rsid w:val="00410593"/>
    <w:rsid w:val="004D10D0"/>
    <w:rsid w:val="004E5C6B"/>
    <w:rsid w:val="008B0CA5"/>
    <w:rsid w:val="009B7F14"/>
    <w:rsid w:val="00C22402"/>
    <w:rsid w:val="00D779A3"/>
    <w:rsid w:val="00E0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751D9"/>
  <w15:chartTrackingRefBased/>
  <w15:docId w15:val="{EB13A9DD-5BC4-459C-A273-41449869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Koffi mathieu KOUAME</dc:creator>
  <cp:keywords/>
  <dc:description/>
  <cp:lastModifiedBy>Koffi mathieu KOUAME</cp:lastModifiedBy>
  <cp:revision>4</cp:revision>
  <dcterms:created xsi:type="dcterms:W3CDTF">2023-09-26T09:20:00Z</dcterms:created>
  <dcterms:modified xsi:type="dcterms:W3CDTF">2023-09-28T10:27:00Z</dcterms:modified>
</cp:coreProperties>
</file>